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DCD" w:rsidRDefault="00E914E3" w:rsidP="00EE6D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Prufrock &amp; Hamlet</w:t>
      </w:r>
      <w:r w:rsidR="005A29F3">
        <w:rPr>
          <w:rFonts w:ascii="Times New Roman" w:hAnsi="Times New Roman" w:cs="Times New Roman"/>
          <w:b/>
          <w:bCs/>
        </w:rPr>
        <w:t xml:space="preserve"> (in </w:t>
      </w:r>
      <w:r w:rsidR="005A29F3" w:rsidRPr="003960A6">
        <w:rPr>
          <w:rFonts w:ascii="Times New Roman" w:hAnsi="Times New Roman" w:cs="Times New Roman"/>
          <w:b/>
          <w:bCs/>
          <w:color w:val="0432FF"/>
        </w:rPr>
        <w:t>C</w:t>
      </w:r>
      <w:r w:rsidR="005A29F3" w:rsidRPr="003960A6">
        <w:rPr>
          <w:rFonts w:ascii="Times New Roman" w:hAnsi="Times New Roman" w:cs="Times New Roman"/>
          <w:b/>
          <w:bCs/>
          <w:color w:val="FF0000"/>
        </w:rPr>
        <w:t>o</w:t>
      </w:r>
      <w:r w:rsidR="005A29F3" w:rsidRPr="003960A6">
        <w:rPr>
          <w:rFonts w:ascii="Times New Roman" w:hAnsi="Times New Roman" w:cs="Times New Roman"/>
          <w:b/>
          <w:bCs/>
          <w:color w:val="7030A0"/>
        </w:rPr>
        <w:t>l</w:t>
      </w:r>
      <w:r w:rsidR="005A29F3" w:rsidRPr="003960A6">
        <w:rPr>
          <w:rFonts w:ascii="Times New Roman" w:hAnsi="Times New Roman" w:cs="Times New Roman"/>
          <w:b/>
          <w:bCs/>
          <w:color w:val="FF40FF"/>
        </w:rPr>
        <w:t>o</w:t>
      </w:r>
      <w:r w:rsidR="005A29F3" w:rsidRPr="003960A6">
        <w:rPr>
          <w:rFonts w:ascii="Times New Roman" w:hAnsi="Times New Roman" w:cs="Times New Roman"/>
          <w:b/>
          <w:bCs/>
          <w:color w:val="7030A0"/>
        </w:rPr>
        <w:t>u</w:t>
      </w:r>
      <w:r w:rsidR="005A29F3" w:rsidRPr="003960A6">
        <w:rPr>
          <w:rFonts w:ascii="Times New Roman" w:hAnsi="Times New Roman" w:cs="Times New Roman"/>
          <w:b/>
          <w:bCs/>
          <w:color w:val="FF0000"/>
        </w:rPr>
        <w:t>r</w:t>
      </w:r>
      <w:r w:rsidR="005A29F3" w:rsidRPr="003960A6">
        <w:rPr>
          <w:rFonts w:ascii="Times New Roman" w:hAnsi="Times New Roman" w:cs="Times New Roman"/>
          <w:b/>
          <w:bCs/>
          <w:color w:val="0432FF"/>
        </w:rPr>
        <w:t>s</w:t>
      </w:r>
      <w:r w:rsidR="005A29F3">
        <w:rPr>
          <w:rFonts w:ascii="Times New Roman" w:hAnsi="Times New Roman" w:cs="Times New Roman"/>
          <w:b/>
          <w:bCs/>
        </w:rPr>
        <w:t>)</w:t>
      </w:r>
      <w:r w:rsidR="005A29F3">
        <w:rPr>
          <w:rFonts w:ascii="Times New Roman" w:hAnsi="Times New Roman" w:cs="Times New Roman"/>
          <w:b/>
          <w:bCs/>
        </w:rPr>
        <w:t xml:space="preserve"> </w:t>
      </w:r>
    </w:p>
    <w:p w:rsidR="00456355" w:rsidRDefault="00456355" w:rsidP="00E228F7">
      <w:pPr>
        <w:rPr>
          <w:rFonts w:ascii="adobe-garamond-pro" w:eastAsia="Times New Roman" w:hAnsi="adobe-garamond-pro" w:cs="Times New Roman"/>
          <w:sz w:val="20"/>
          <w:szCs w:val="20"/>
        </w:rPr>
      </w:pPr>
    </w:p>
    <w:p w:rsidR="00456355" w:rsidRPr="00C4394F" w:rsidRDefault="00456355" w:rsidP="00456355">
      <w:pPr>
        <w:jc w:val="center"/>
        <w:rPr>
          <w:rFonts w:ascii="adobe-garamond-pro" w:eastAsia="Times New Roman" w:hAnsi="adobe-garamond-pro" w:cs="Times New Roman"/>
          <w:b/>
          <w:bCs/>
          <w:sz w:val="20"/>
          <w:szCs w:val="20"/>
        </w:rPr>
      </w:pPr>
      <w:r w:rsidRPr="00C4394F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Afterlife - </w:t>
      </w:r>
      <w:r w:rsidRPr="00C4394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Relationship – </w:t>
      </w:r>
      <w:r w:rsidRPr="00C4394F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Meaning </w:t>
      </w:r>
      <w:r w:rsidR="00C4394F" w:rsidRPr="00C4394F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– </w:t>
      </w:r>
      <w:r w:rsidR="00C4394F" w:rsidRPr="00C4394F"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  <w:t>Final combination</w:t>
      </w:r>
    </w:p>
    <w:p w:rsidR="0082625A" w:rsidRDefault="0082625A" w:rsidP="00EE6DC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The Love Song of J. Alfred Prufrock 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(1915, by T.S. Eliot)</w:t>
      </w:r>
    </w:p>
    <w:p w:rsidR="00EE6DCD" w:rsidRPr="00EE6DCD" w:rsidRDefault="0082625A" w:rsidP="00EE6DC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  <w:t>…</w:t>
      </w:r>
      <w:r w:rsidR="00EE6DCD" w:rsidRPr="00EE6DCD"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  <w:t xml:space="preserve"> since never from this abyss / Has anyone ever returned </w:t>
      </w:r>
      <w:r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  <w:t xml:space="preserve"> … </w:t>
      </w:r>
      <w:r w:rsidR="00EE6DCD" w:rsidRPr="00EE6DCD"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  <w:t xml:space="preserve"> I answer you</w:t>
      </w:r>
      <w:r w:rsidR="00EE6DCD" w:rsidRPr="00E228F7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. </w:t>
      </w:r>
      <w:r w:rsidR="003960A6" w:rsidRPr="00E228F7">
        <w:rPr>
          <w:rFonts w:ascii="Times New Roman" w:eastAsia="Times New Roman" w:hAnsi="Times New Roman" w:cs="Times New Roman"/>
          <w:color w:val="7030A0"/>
          <w:sz w:val="20"/>
          <w:szCs w:val="20"/>
        </w:rPr>
        <w:t>[Dante</w:t>
      </w:r>
      <w:r w:rsidR="00E228F7" w:rsidRPr="00E228F7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, </w:t>
      </w:r>
      <w:r w:rsidR="00E228F7" w:rsidRPr="00E228F7"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  <w:t>Inferno</w:t>
      </w:r>
      <w:r w:rsidR="003960A6" w:rsidRPr="00E228F7">
        <w:rPr>
          <w:rFonts w:ascii="Times New Roman" w:eastAsia="Times New Roman" w:hAnsi="Times New Roman" w:cs="Times New Roman"/>
          <w:color w:val="7030A0"/>
          <w:sz w:val="20"/>
          <w:szCs w:val="20"/>
        </w:rPr>
        <w:t>]</w:t>
      </w:r>
      <w:r w:rsidR="00E228F7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  </w:t>
      </w:r>
    </w:p>
    <w:p w:rsidR="00EE6DCD" w:rsidRPr="00456355" w:rsidRDefault="003960A6" w:rsidP="003960A6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                               </w:t>
      </w:r>
      <w:r w:rsidR="00E228F7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</w:t>
      </w:r>
      <w:r w:rsid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Dante quote: l</w:t>
      </w:r>
      <w:r w:rsidR="00456355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ink to the epic</w:t>
      </w:r>
      <w:r w:rsidR="00E228F7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</w:t>
      </w:r>
      <w:r w:rsidR="00456355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&amp; the</w:t>
      </w:r>
      <w:r w:rsidR="00E228F7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afterlife</w:t>
      </w:r>
      <w:r w:rsidR="00456355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, </w:t>
      </w:r>
      <w:r w:rsidR="00456355" w:rsidRPr="004563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the absence of love &amp; connection</w:t>
      </w:r>
      <w:r w:rsidR="004563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</w:p>
    <w:p w:rsidR="0012402A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t>Let us go then, you and I</w:t>
      </w:r>
      <w:r w:rsidRPr="003960A6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82625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96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</w:t>
      </w:r>
      <w:r w:rsidR="003960A6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  </w:t>
      </w:r>
      <w:r w:rsidR="00396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56355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>the theme of m</w:t>
      </w:r>
      <w:r w:rsidR="00456355" w:rsidRPr="00456355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eaning, </w:t>
      </w:r>
      <w:r w:rsidR="00456355" w:rsidRPr="00456355"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="00456355" w:rsidRPr="00456355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 </w:t>
      </w:r>
      <w:r w:rsidR="00456355" w:rsidRPr="00456355"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  <w:t>and the final 10 lines</w:t>
      </w:r>
      <w:r w:rsidR="003960A6" w:rsidRPr="004563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</w:t>
      </w:r>
      <w:r w:rsidR="003960A6" w:rsidRPr="0045635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82625A" w:rsidRDefault="00EE6DCD" w:rsidP="003960A6">
      <w:pPr>
        <w:shd w:val="clear" w:color="auto" w:fill="FFFFFF"/>
        <w:tabs>
          <w:tab w:val="center" w:pos="4680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When the evening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is spread out against the sky</w:t>
      </w:r>
      <w:r w:rsidR="003960A6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E228F7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          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Like a patient </w:t>
      </w:r>
      <w:r w:rsidRPr="00EE6DCD">
        <w:rPr>
          <w:rFonts w:ascii="Times New Roman" w:eastAsia="Times New Roman" w:hAnsi="Times New Roman" w:cs="Times New Roman"/>
          <w:color w:val="7030A0"/>
          <w:sz w:val="20"/>
          <w:szCs w:val="20"/>
        </w:rPr>
        <w:t>etherized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 upon a table;</w:t>
      </w:r>
      <w:r w:rsidR="003960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E228F7"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  <w:t xml:space="preserve">                            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Let us go, through certain half-deserted streets,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The muttering retreats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Of restless nights in one-night cheap hotels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And sawdust restaurants with oyster-shells: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Streets that follow like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a tedious argument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Of insidious intent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To lead you to an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overwhelming question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. . .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Oh, </w:t>
      </w: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t>do not ask, ‘What is it?’</w:t>
      </w: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Let us go and make our visit.</w:t>
      </w:r>
    </w:p>
    <w:p w:rsidR="0082625A" w:rsidRPr="0082625A" w:rsidRDefault="00EE6DCD" w:rsidP="0082625A">
      <w:pPr>
        <w:shd w:val="clear" w:color="auto" w:fill="FFFFFF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t>In the room the women come and go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</w:t>
      </w:r>
      <w:r w:rsidR="00C4394F" w:rsidRPr="00C4394F">
        <w:rPr>
          <w:rFonts w:ascii="Times New Roman" w:eastAsia="Times New Roman" w:hAnsi="Times New Roman" w:cs="Times New Roman"/>
          <w:sz w:val="20"/>
          <w:szCs w:val="20"/>
        </w:rPr>
        <w:t>Repeated reference – ironic?</w:t>
      </w: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Talking of Michelangelo.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</w:t>
      </w:r>
      <w:r w:rsidR="00746FB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 women </w:t>
      </w:r>
      <w:r w:rsidR="00C4394F" w:rsidRP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&amp; great art </w:t>
      </w:r>
      <w:r w:rsidR="00746FBF">
        <w:rPr>
          <w:rFonts w:ascii="Times New Roman" w:eastAsia="Times New Roman" w:hAnsi="Times New Roman" w:cs="Times New Roman"/>
          <w:color w:val="0432FF"/>
          <w:sz w:val="20"/>
          <w:szCs w:val="20"/>
        </w:rPr>
        <w:t>(epic Italian &amp; Biblical)</w:t>
      </w: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>The yellow fog that rubs its back upon the window-panes,</w:t>
      </w:r>
      <w:r w:rsidR="00C4394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The yellow smoke that rubs its muzzle on the window-panes,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Licked its tongue into the corners of the evening,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Lingered upon the pools that stand in drains,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Let fall upon its back the soot that falls from chimneys,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Slipped by the terrace, made a sudden leap,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And seeing that it was a soft October night,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Curled once about the house, and fell asleep.</w:t>
      </w:r>
    </w:p>
    <w:p w:rsidR="0082625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>And indeed there will be time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For the yellow smoke that slides along the street,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Rubbing its back upon the window-panes;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There will be time, there will be time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To prepare a face to meet the faces that you meet;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There will be time to </w:t>
      </w:r>
      <w:r w:rsidRPr="00EE6DC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murder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and create,</w:t>
      </w:r>
      <w:r w:rsidR="00C439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C4394F" w:rsidRP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>Combo of allusions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And time for all the works and days of hands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That lift and </w:t>
      </w:r>
      <w:r w:rsidRPr="00EE6DC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drop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a question </w:t>
      </w:r>
      <w:r w:rsidRPr="00EE6DCD">
        <w:rPr>
          <w:rFonts w:ascii="Times New Roman" w:eastAsia="Times New Roman" w:hAnsi="Times New Roman" w:cs="Times New Roman"/>
          <w:color w:val="7030A0"/>
          <w:sz w:val="20"/>
          <w:szCs w:val="20"/>
        </w:rPr>
        <w:t>on your plate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Time for you and time for me,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And time yet for a hundred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indecisions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And for a hundred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visions and revisions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Before the taking of a toast and tea.</w:t>
      </w:r>
    </w:p>
    <w:p w:rsidR="00EE6DCD" w:rsidRPr="00EE6DCD" w:rsidRDefault="00EE6DCD" w:rsidP="0082625A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t>In the room the women come and go</w:t>
      </w:r>
      <w:r w:rsidR="00746FB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746FBF" w:rsidRPr="00746FBF">
        <w:rPr>
          <w:rFonts w:ascii="Times New Roman" w:eastAsia="Times New Roman" w:hAnsi="Times New Roman" w:cs="Times New Roman"/>
          <w:sz w:val="20"/>
          <w:szCs w:val="20"/>
        </w:rPr>
        <w:t xml:space="preserve">     Rep</w:t>
      </w:r>
      <w:r w:rsidRPr="0082625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Talking of Michelangelo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>And indeed there will be time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To wonder,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‘Do I dare?’ and,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‘Do I dare?’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Time to turn back and descend the stair,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With a bald spot in the middle of my hair—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[They will say: ‘How his hair is growing thin!’]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My morning coat, my collar mounting firmly to the chin,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My necktie rich and modest, but asserted by a simple pin—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[They will say: ‘But how his arms and legs are thin!’]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Do I dare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Disturb the universe?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In a minute there is time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For decisions and revisions which a minute will reverse.</w:t>
      </w:r>
    </w:p>
    <w:p w:rsidR="0082625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t>I have known them all already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, known them all—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Have known the evenings, mornings, afternoons,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I have measured out my life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coffee spoons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I know 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voices 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t>dying with a dying fall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  <w:t>Beneath the music from a farther room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So how should I presume?</w:t>
      </w:r>
    </w:p>
    <w:p w:rsidR="0082625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t>I have known the eyes already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, known them all—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eyes that </w:t>
      </w:r>
      <w:r w:rsidRPr="00746FBF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fix you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in a </w:t>
      </w:r>
      <w:r w:rsidRPr="00746FBF">
        <w:rPr>
          <w:rFonts w:ascii="Times New Roman" w:eastAsia="Times New Roman" w:hAnsi="Times New Roman" w:cs="Times New Roman"/>
          <w:color w:val="7030A0"/>
          <w:sz w:val="20"/>
          <w:szCs w:val="20"/>
        </w:rPr>
        <w:t>formulated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phrase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2402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4394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240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2402A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Is this how he imagines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when I am formulated, </w:t>
      </w:r>
      <w:r w:rsidRPr="00746FBF">
        <w:rPr>
          <w:rFonts w:ascii="Times New Roman" w:eastAsia="Times New Roman" w:hAnsi="Times New Roman" w:cs="Times New Roman"/>
          <w:color w:val="7030A0"/>
          <w:sz w:val="20"/>
          <w:szCs w:val="20"/>
        </w:rPr>
        <w:t>sprawling on a pin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12402A"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</w:t>
      </w:r>
      <w:r w:rsidR="0012402A"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12402A" w:rsidRPr="004563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them </w:t>
      </w:r>
      <w:r w:rsidR="0012402A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killing his spirit?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When I am pinned and </w:t>
      </w:r>
      <w:r w:rsidRPr="00746FBF">
        <w:rPr>
          <w:rFonts w:ascii="Times New Roman" w:eastAsia="Times New Roman" w:hAnsi="Times New Roman" w:cs="Times New Roman"/>
          <w:color w:val="7030A0"/>
          <w:sz w:val="20"/>
          <w:szCs w:val="20"/>
        </w:rPr>
        <w:t>wriggling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on the wall,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</w:t>
      </w:r>
      <w:r w:rsidR="00C4394F" w:rsidRPr="00C4394F">
        <w:rPr>
          <w:rFonts w:ascii="Times New Roman" w:eastAsia="Times New Roman" w:hAnsi="Times New Roman" w:cs="Times New Roman"/>
          <w:color w:val="7030A0"/>
          <w:sz w:val="20"/>
          <w:szCs w:val="20"/>
        </w:rPr>
        <w:t>Modern link to etherized &amp; nerves?</w:t>
      </w:r>
      <w:r w:rsidRPr="00C4394F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0432FF"/>
          <w:sz w:val="20"/>
          <w:szCs w:val="20"/>
        </w:rPr>
        <w:t>Then how should I begin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To spit out all 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t>the butt-ends of my days and ways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sz w:val="20"/>
          <w:szCs w:val="20"/>
        </w:rPr>
        <w:t xml:space="preserve">And how should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I presume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?</w:t>
      </w:r>
    </w:p>
    <w:p w:rsidR="0082625A" w:rsidRPr="00E228F7" w:rsidRDefault="0082625A" w:rsidP="00EE6DCD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And I have known the arms already, known them all—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Arms that are braceleted and white and bare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[But in the lamplight, downed with light brown hair!]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Is it perfume from a dress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That makes me so digress?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Arms that lie along a table, or wrap about a shawl.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And should I then presume?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And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how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 should I begin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?</w:t>
      </w: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. . . . . </w:t>
      </w: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Shall I say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, I have gone at dusk through narrow streets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And watched the smoke that rises from the pipes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Of 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lonely men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in shirt-sleeves, leaning out of windows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? . . .</w:t>
      </w: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46FBF">
        <w:rPr>
          <w:rFonts w:ascii="Times New Roman" w:eastAsia="Times New Roman" w:hAnsi="Times New Roman" w:cs="Times New Roman"/>
          <w:color w:val="0432FF"/>
          <w:sz w:val="20"/>
          <w:szCs w:val="20"/>
        </w:rPr>
        <w:t>I should have been a pair of ragged claws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Scuttling across the floors of silent </w:t>
      </w:r>
      <w:r w:rsidRPr="00746FBF">
        <w:rPr>
          <w:rFonts w:ascii="Times New Roman" w:eastAsia="Times New Roman" w:hAnsi="Times New Roman" w:cs="Times New Roman"/>
          <w:color w:val="FF40FF"/>
          <w:sz w:val="20"/>
          <w:szCs w:val="20"/>
        </w:rPr>
        <w:t>seas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39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C4394F" w:rsidRPr="00C4394F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Ocean</w:t>
      </w: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. . . . . </w:t>
      </w:r>
    </w:p>
    <w:p w:rsidR="00EE6DCD" w:rsidRPr="0082625A" w:rsidRDefault="00EE6DCD" w:rsidP="00EE6DCD">
      <w:pPr>
        <w:shd w:val="clear" w:color="auto" w:fill="FFFFFF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>And the afternoon, the evening, sleeps so peacefully!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Smoothed by long fingers,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Asleep . . . tired . . . or it malingers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Stretched on the floor, here beside you and me.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Should I, after tea and cakes and ices,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 xml:space="preserve">Have the strength to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force the moment to its </w:t>
      </w:r>
      <w:r w:rsidRPr="00746FBF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>crisis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?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But though I have wept and fasted, wept and prayed,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Though I have seen 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t>my head [grown slightly bald] brought in upon a platter</w:t>
      </w:r>
      <w:r w:rsidR="00C4394F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        Bib</w:t>
      </w:r>
      <w:r w:rsidR="00C4394F" w:rsidRP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>lical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  <w:t xml:space="preserve">I am </w:t>
      </w:r>
      <w:r w:rsidRPr="00746FBF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>no prophet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t>—and here’s no great matter;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I have seen the moment of my greatness flicker,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And 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I have seen the eternal Footman hold my coat, and snicker, </w:t>
      </w:r>
      <w:r w:rsidR="00C4394F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                          My</w:t>
      </w:r>
      <w:r w:rsidR="00C4394F" w:rsidRP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>thic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  <w:t>And in short, I was afraid.</w:t>
      </w:r>
    </w:p>
    <w:p w:rsidR="003960A6" w:rsidRDefault="003960A6" w:rsidP="00EE6DCD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would it have been worth it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after all,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After the cups, the marmalade, the tea,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Among the porcelain, among some talk of you and me,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Would it have been worth while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To have bitten off the matter with a smile,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746FBF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To have squeezed the universe into a ball </w:t>
      </w:r>
      <w:r w:rsidRPr="00746FBF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br/>
        <w:t>To roll it toward some overwhelming question,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t>To say: ‘I am Lazarus, come from the dead,</w:t>
      </w:r>
      <w:r w:rsidR="00C4394F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                                                     Bib</w:t>
      </w:r>
      <w:r w:rsidR="00C4394F" w:rsidRP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>lical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  <w:t>Come back to tell you all, I shall tell you all’—</w:t>
      </w:r>
      <w:r w:rsidRPr="0082625A">
        <w:rPr>
          <w:rFonts w:ascii="Times New Roman" w:eastAsia="Times New Roman" w:hAnsi="Times New Roman" w:cs="Times New Roman"/>
          <w:color w:val="7030A0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t>If one, settling a pillow by her head,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Should say: ‘That is not what I meant at all.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That is not it, at all.’</w:t>
      </w:r>
    </w:p>
    <w:p w:rsidR="0082625A" w:rsidRPr="00EE6DCD" w:rsidRDefault="0082625A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EE6DCD" w:rsidRPr="0012402A" w:rsidRDefault="00EE6DCD" w:rsidP="00EE6DCD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sz w:val="20"/>
          <w:szCs w:val="20"/>
        </w:rPr>
        <w:t>And would it have been worth it, after all,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Would it have been worth while,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After the sunsets and the dooryards and the sprinkled streets,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After the novels, 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t>after the teacups, after the skirts that trail along the floor—</w:t>
      </w:r>
      <w:r w:rsidRPr="0012402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And this, and so much more?—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It is impossible to say just what I mean!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 xml:space="preserve">But 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as if a magic lantern threw the nerves in patterns on a screen: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</w:t>
      </w:r>
      <w:r w:rsidR="00C4394F" w:rsidRP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>Mod</w:t>
      </w:r>
      <w:r w:rsid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>ern</w:t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Would it have been worth while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If one, settling a pillow or throwing off a shawl,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And turning toward the window, should say: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‘That is not it at all,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That is not what I meant at all.’</w:t>
      </w:r>
    </w:p>
    <w:p w:rsidR="0082625A" w:rsidRPr="00E228F7" w:rsidRDefault="0082625A" w:rsidP="00EE6DCD">
      <w:pPr>
        <w:shd w:val="clear" w:color="auto" w:fill="FFFFFF"/>
        <w:rPr>
          <w:rFonts w:ascii="Times New Roman" w:eastAsia="Times New Roman" w:hAnsi="Times New Roman" w:cs="Times New Roman"/>
          <w:color w:val="0432FF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228F7">
        <w:rPr>
          <w:rFonts w:ascii="Times New Roman" w:eastAsia="Times New Roman" w:hAnsi="Times New Roman" w:cs="Times New Roman"/>
          <w:color w:val="0432FF"/>
          <w:sz w:val="20"/>
          <w:szCs w:val="20"/>
        </w:rPr>
        <w:t>No! I am not Prince Hamlet, nor was meant to be;</w:t>
      </w:r>
      <w:r w:rsidR="00C4394F">
        <w:rPr>
          <w:rFonts w:ascii="Times New Roman" w:eastAsia="Times New Roman" w:hAnsi="Times New Roman" w:cs="Times New Roman"/>
          <w:color w:val="0432FF"/>
          <w:sz w:val="20"/>
          <w:szCs w:val="20"/>
        </w:rPr>
        <w:t xml:space="preserve">                                Renaissance &amp; great art                                     </w:t>
      </w:r>
      <w:r w:rsidRPr="00E228F7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 xml:space="preserve">Am an attendant lord, 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t>one that will do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To swell a progress, start a scene or two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Advise the prince; no doubt, an easy tool,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Deferential, glad to be of use,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Politic, cautious, and meticulous;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Full of high sentence, but a bit obtuse;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At times, indeed, almost ridiculous—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br/>
        <w:t>Almost, at times, the Fool.</w:t>
      </w:r>
    </w:p>
    <w:p w:rsidR="0082625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I grow old . . . I grow old . . .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  <w:t>I shall wear the bottoms of my trousers rolled.</w:t>
      </w:r>
    </w:p>
    <w:p w:rsidR="0082625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EE6DCD" w:rsidRPr="0012402A" w:rsidRDefault="00EE6DCD" w:rsidP="00EE6DCD">
      <w:pPr>
        <w:shd w:val="clear" w:color="auto" w:fill="FFFFFF"/>
        <w:rPr>
          <w:rFonts w:ascii="Times New Roman" w:eastAsia="Times New Roman" w:hAnsi="Times New Roman" w:cs="Times New Roman"/>
          <w:color w:val="FF40FF"/>
          <w:sz w:val="20"/>
          <w:szCs w:val="20"/>
        </w:rPr>
      </w:pP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Shall I part my hair behind? </w:t>
      </w:r>
      <w:r w:rsidRPr="0012402A">
        <w:rPr>
          <w:rFonts w:ascii="Times New Roman" w:eastAsia="Times New Roman" w:hAnsi="Times New Roman" w:cs="Times New Roman"/>
          <w:color w:val="0432FF"/>
          <w:sz w:val="20"/>
          <w:szCs w:val="20"/>
        </w:rPr>
        <w:t>Do I dare to eat a peach?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E228F7">
        <w:rPr>
          <w:rFonts w:ascii="Times New Roman" w:eastAsia="Times New Roman" w:hAnsi="Times New Roman" w:cs="Times New Roman"/>
          <w:color w:val="FF0000"/>
          <w:sz w:val="20"/>
          <w:szCs w:val="20"/>
        </w:rPr>
        <w:t>I shall wear white flannel trousers, and walk upon the beach.</w:t>
      </w:r>
      <w:r w:rsidR="00C439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C4394F" w:rsidRPr="00C4394F"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  <w:t>Ocean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t>I have heard the mermaids singing, each to each.</w:t>
      </w:r>
      <w:r w:rsidR="00C4394F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                                                &amp;</w:t>
      </w:r>
    </w:p>
    <w:p w:rsidR="0082625A" w:rsidRPr="00456355" w:rsidRDefault="003960A6" w:rsidP="00EE6DC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</w:pPr>
      <w:r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                                                                                            </w:t>
      </w:r>
      <w:r w:rsidR="00C4394F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                           </w:t>
      </w:r>
      <w:r w:rsidRPr="00456355"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  <w:t>Mermaids</w:t>
      </w:r>
      <w:r w:rsidR="00C4394F">
        <w:rPr>
          <w:rFonts w:ascii="Times New Roman" w:eastAsia="Times New Roman" w:hAnsi="Times New Roman" w:cs="Times New Roman"/>
          <w:b/>
          <w:bCs/>
          <w:color w:val="FF40FF"/>
          <w:sz w:val="20"/>
          <w:szCs w:val="20"/>
        </w:rPr>
        <w:t>:</w:t>
      </w:r>
    </w:p>
    <w:p w:rsidR="00EE6DCD" w:rsidRPr="0012402A" w:rsidRDefault="00EE6DCD" w:rsidP="00EE6DCD">
      <w:pPr>
        <w:shd w:val="clear" w:color="auto" w:fill="FFFFFF"/>
        <w:rPr>
          <w:rFonts w:ascii="Times New Roman" w:eastAsia="Times New Roman" w:hAnsi="Times New Roman" w:cs="Times New Roman"/>
          <w:color w:val="FF40FF"/>
          <w:sz w:val="20"/>
          <w:szCs w:val="20"/>
        </w:rPr>
      </w:pP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t>I do not think that they will sing to me.</w:t>
      </w:r>
      <w:r w:rsidR="003960A6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                     </w:t>
      </w:r>
      <w:r w:rsidR="00456355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</w:t>
      </w:r>
      <w:r w:rsidR="00C4394F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               </w:t>
      </w:r>
      <w:r w:rsidR="003960A6" w:rsidRPr="004563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relationship, </w:t>
      </w:r>
      <w:r w:rsidR="003960A6" w:rsidRPr="00456355">
        <w:rPr>
          <w:rFonts w:ascii="Times New Roman" w:eastAsia="Times New Roman" w:hAnsi="Times New Roman" w:cs="Times New Roman"/>
          <w:b/>
          <w:bCs/>
          <w:color w:val="0432FF"/>
          <w:sz w:val="20"/>
          <w:szCs w:val="20"/>
        </w:rPr>
        <w:t xml:space="preserve">meaning, </w:t>
      </w:r>
      <w:r w:rsidR="003960A6" w:rsidRPr="004563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&amp; death</w:t>
      </w:r>
    </w:p>
    <w:p w:rsidR="0082625A" w:rsidRPr="0012402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color w:val="FF40FF"/>
          <w:sz w:val="20"/>
          <w:szCs w:val="20"/>
        </w:rPr>
      </w:pPr>
    </w:p>
    <w:p w:rsidR="00EE6DCD" w:rsidRPr="0012402A" w:rsidRDefault="00EE6DCD" w:rsidP="00EE6DCD">
      <w:pPr>
        <w:shd w:val="clear" w:color="auto" w:fill="FFFFFF"/>
        <w:rPr>
          <w:rFonts w:ascii="Times New Roman" w:eastAsia="Times New Roman" w:hAnsi="Times New Roman" w:cs="Times New Roman"/>
          <w:color w:val="FF40FF"/>
          <w:sz w:val="20"/>
          <w:szCs w:val="20"/>
        </w:rPr>
      </w:pP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t>I have seen them riding seaward on the waves</w:t>
      </w: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br/>
        <w:t>Combing the white hair of the waves blown back</w:t>
      </w: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br/>
        <w:t>When the wind blows the water white and black.</w:t>
      </w:r>
      <w:r w:rsidR="00C4394F">
        <w:rPr>
          <w:rFonts w:ascii="Times New Roman" w:eastAsia="Times New Roman" w:hAnsi="Times New Roman" w:cs="Times New Roman"/>
          <w:color w:val="FF40FF"/>
          <w:sz w:val="20"/>
          <w:szCs w:val="20"/>
        </w:rPr>
        <w:t xml:space="preserve">                                      Epic &amp; mythic</w:t>
      </w:r>
    </w:p>
    <w:p w:rsidR="0082625A" w:rsidRPr="0012402A" w:rsidRDefault="0082625A" w:rsidP="00EE6DCD">
      <w:pPr>
        <w:shd w:val="clear" w:color="auto" w:fill="FFFFFF"/>
        <w:rPr>
          <w:rFonts w:ascii="Times New Roman" w:eastAsia="Times New Roman" w:hAnsi="Times New Roman" w:cs="Times New Roman"/>
          <w:color w:val="FF40FF"/>
          <w:sz w:val="20"/>
          <w:szCs w:val="20"/>
        </w:rPr>
      </w:pPr>
    </w:p>
    <w:p w:rsidR="00EE6DCD" w:rsidRPr="00EE6DCD" w:rsidRDefault="00EE6DCD" w:rsidP="00EE6DC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t>We have lingered in the chambers of the sea</w:t>
      </w:r>
      <w:r w:rsidRPr="0012402A">
        <w:rPr>
          <w:rFonts w:ascii="Times New Roman" w:eastAsia="Times New Roman" w:hAnsi="Times New Roman" w:cs="Times New Roman"/>
          <w:color w:val="FF40FF"/>
          <w:sz w:val="20"/>
          <w:szCs w:val="20"/>
        </w:rPr>
        <w:br/>
        <w:t>By sea-girls wreathed with seaweed red and brown</w:t>
      </w:r>
      <w:r w:rsidRPr="00EE6DCD">
        <w:rPr>
          <w:rFonts w:ascii="Times New Roman" w:eastAsia="Times New Roman" w:hAnsi="Times New Roman" w:cs="Times New Roman"/>
          <w:sz w:val="20"/>
          <w:szCs w:val="20"/>
        </w:rPr>
        <w:br/>
      </w:r>
      <w:r w:rsidRPr="003960A6">
        <w:rPr>
          <w:rFonts w:ascii="Times New Roman" w:eastAsia="Times New Roman" w:hAnsi="Times New Roman" w:cs="Times New Roman"/>
          <w:color w:val="FF40FF"/>
          <w:sz w:val="20"/>
          <w:szCs w:val="20"/>
        </w:rPr>
        <w:t>Till human voices wake us, and we drown.</w:t>
      </w:r>
    </w:p>
    <w:p w:rsidR="00EE6DCD" w:rsidRPr="00EE6DCD" w:rsidRDefault="00EE6DCD" w:rsidP="00EE6DCD">
      <w:pPr>
        <w:jc w:val="center"/>
        <w:rPr>
          <w:b/>
          <w:bCs/>
          <w:sz w:val="20"/>
          <w:szCs w:val="20"/>
        </w:rPr>
      </w:pPr>
    </w:p>
    <w:p w:rsidR="0033047D" w:rsidRDefault="0033047D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Default="003960A6">
      <w:pPr>
        <w:rPr>
          <w:sz w:val="20"/>
          <w:szCs w:val="20"/>
        </w:rPr>
      </w:pPr>
    </w:p>
    <w:p w:rsidR="003960A6" w:rsidRPr="0033047D" w:rsidRDefault="003960A6" w:rsidP="00456355">
      <w:pPr>
        <w:jc w:val="center"/>
        <w:rPr>
          <w:sz w:val="20"/>
          <w:szCs w:val="20"/>
        </w:rPr>
      </w:pPr>
    </w:p>
    <w:p w:rsidR="00456355" w:rsidRPr="00EE6DCD" w:rsidRDefault="0033047D" w:rsidP="00456355">
      <w:pPr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  <w:r w:rsidRPr="00EE6DC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lastRenderedPageBreak/>
        <w:t>Quintessence of dust (</w:t>
      </w:r>
      <w:r w:rsidRPr="00EE6DCD">
        <w:rPr>
          <w:rFonts w:ascii="Times New Roman" w:eastAsia="Times New Roman" w:hAnsi="Times New Roman" w:cs="Times New Roman"/>
          <w:b/>
          <w:bCs/>
          <w:i/>
          <w:iCs/>
          <w:spacing w:val="30"/>
          <w:sz w:val="20"/>
          <w:szCs w:val="20"/>
        </w:rPr>
        <w:t>Hamlet </w:t>
      </w:r>
      <w:r w:rsidRPr="00EE6DC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>2.2. 255-278)</w:t>
      </w:r>
    </w:p>
    <w:p w:rsidR="00456355" w:rsidRDefault="00456355" w:rsidP="00456355">
      <w:pPr>
        <w:jc w:val="center"/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</w:p>
    <w:p w:rsidR="00456355" w:rsidRDefault="00456355" w:rsidP="00456355">
      <w:pPr>
        <w:jc w:val="center"/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  <w:r w:rsidRPr="00456355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Dramatic context </w:t>
      </w:r>
      <w:r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– </w:t>
      </w:r>
      <w:r w:rsidRPr="00456355">
        <w:rPr>
          <w:rFonts w:ascii="adobe-garamond-pro" w:eastAsia="Times New Roman" w:hAnsi="adobe-garamond-pro" w:cs="Times New Roman"/>
          <w:color w:val="AB7942"/>
          <w:sz w:val="20"/>
          <w:szCs w:val="20"/>
        </w:rPr>
        <w:t>negative</w:t>
      </w:r>
      <w:r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– </w:t>
      </w:r>
      <w:r w:rsidRPr="00456355">
        <w:rPr>
          <w:rFonts w:ascii="adobe-garamond-pro" w:eastAsia="Times New Roman" w:hAnsi="adobe-garamond-pro" w:cs="Times New Roman"/>
          <w:color w:val="FF0000"/>
          <w:sz w:val="20"/>
          <w:szCs w:val="20"/>
        </w:rPr>
        <w:t>positive</w:t>
      </w:r>
    </w:p>
    <w:p w:rsidR="00456355" w:rsidRDefault="00456355" w:rsidP="0033047D">
      <w:pPr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GUILDENSTERN: My lord, </w:t>
      </w:r>
      <w:r w:rsidRPr="0033047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>we were sent for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.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               </w:t>
      </w:r>
      <w:r w:rsidR="00366C12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dramatic, interactive context</w:t>
      </w: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10"/>
          <w:szCs w:val="10"/>
        </w:rPr>
      </w:pP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HAMLET: I will tell you why; so shall my anticipation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prevent your discovery, and your secrecy to the king</w:t>
      </w:r>
      <w:r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</w:t>
      </w:r>
      <w:r w:rsidR="00366C12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</w:t>
      </w:r>
      <w:r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>political level on which R &amp; G spy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and queen moult no feather. I have of late—but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       </w:t>
      </w:r>
      <w:r w:rsidR="00366C12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and Hamlet acts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&amp; plays it up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: 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wherefore I know not—lost all my mirth, forgone all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</w:t>
      </w:r>
      <w:r w:rsidR="00366C12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does he really 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>“know not”?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 xml:space="preserve">custom of exercises; and indeed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it goes so heavily</w:t>
      </w:r>
      <w:r w:rsidR="00646B56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br/>
        <w:t xml:space="preserve">with my disposition that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>this goodly frame, the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    </w:t>
      </w:r>
      <w:r w:rsidR="00646B56" w:rsidRPr="00646B56">
        <w:rPr>
          <w:rFonts w:ascii="adobe-garamond-pro" w:eastAsia="Times New Roman" w:hAnsi="adobe-garamond-pro" w:cs="Times New Roman"/>
          <w:color w:val="AB7942"/>
          <w:sz w:val="20"/>
          <w:szCs w:val="20"/>
        </w:rPr>
        <w:sym w:font="Symbol" w:char="F0AF"/>
      </w:r>
      <w:r w:rsidR="00646B56">
        <w:rPr>
          <w:rFonts w:ascii="adobe-garamond-pro" w:eastAsia="Times New Roman" w:hAnsi="adobe-garamond-pro" w:cs="Times New Roman"/>
          <w:color w:val="AB7942"/>
          <w:sz w:val="20"/>
          <w:szCs w:val="20"/>
        </w:rPr>
        <w:t xml:space="preserve">  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sym w:font="Symbol" w:char="F0AD"/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 xml:space="preserve">earth,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seems to me a sterile promontory,</w:t>
      </w:r>
      <w:r w:rsidRPr="0033047D">
        <w:rPr>
          <w:rFonts w:ascii="adobe-garamond-pro" w:eastAsia="Times New Roman" w:hAnsi="adobe-garamond-pro" w:cs="Times New Roman"/>
          <w:color w:val="AB7942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>this most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sym w:font="Symbol" w:char="F0AD"/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</w:t>
      </w:r>
      <w:r w:rsidR="00646B56" w:rsidRPr="00646B56">
        <w:rPr>
          <w:rFonts w:ascii="adobe-garamond-pro" w:eastAsia="Times New Roman" w:hAnsi="adobe-garamond-pro" w:cs="Times New Roman"/>
          <w:color w:val="AB7942"/>
          <w:sz w:val="20"/>
          <w:szCs w:val="20"/>
        </w:rPr>
        <w:sym w:font="Symbol" w:char="F0AF"/>
      </w:r>
      <w:r w:rsidR="00646B56">
        <w:rPr>
          <w:rFonts w:ascii="adobe-garamond-pro" w:eastAsia="Times New Roman" w:hAnsi="adobe-garamond-pro" w:cs="Times New Roman"/>
          <w:color w:val="AB7942"/>
          <w:sz w:val="20"/>
          <w:szCs w:val="20"/>
        </w:rPr>
        <w:t xml:space="preserve">  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sym w:font="Symbol" w:char="F0AD"/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</w:t>
      </w:r>
      <w:r w:rsidR="00366C12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</w:t>
      </w:r>
      <w:r w:rsidR="00646B56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How does Shakespeare use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>excellent canopy, the air, look you, this brave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                      </w:t>
      </w:r>
      <w:r w:rsidR="00366C12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</w:t>
      </w:r>
      <w:r w:rsidR="00366C12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</w:t>
      </w:r>
      <w:r w:rsidR="00646B56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space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 and verticality?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>o'erhanging firmament, this majestical roof fretted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>with golden fire,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why, it appears no other thing to</w:t>
      </w:r>
      <w:r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</w:t>
      </w:r>
      <w:r w:rsidR="00646B56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</w:t>
      </w:r>
      <w:r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</w:t>
      </w:r>
      <w:r w:rsidR="00646B56" w:rsidRPr="00646B56">
        <w:rPr>
          <w:rFonts w:ascii="adobe-garamond-pro" w:eastAsia="Times New Roman" w:hAnsi="adobe-garamond-pro" w:cs="Times New Roman"/>
          <w:color w:val="AB7942"/>
          <w:sz w:val="20"/>
          <w:szCs w:val="20"/>
        </w:rPr>
        <w:sym w:font="Symbol" w:char="F0AF"/>
      </w:r>
      <w:r w:rsidRPr="00646B56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</w:t>
      </w:r>
      <w:r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</w:t>
      </w:r>
      <w:r w:rsidR="00366C12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 </w:t>
      </w:r>
      <w:r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</w:t>
      </w:r>
      <w:r w:rsidR="00EE6DCD" w:rsidRPr="00EE6DC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 xml:space="preserve">How does this philosophical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br/>
        <w:t>me than a foul and pestilent congregation of vapours.</w:t>
      </w:r>
      <w:r w:rsidR="00544C60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     </w:t>
      </w:r>
      <w:r w:rsidR="00366C12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</w:t>
      </w:r>
      <w:r w:rsidR="00EE6DC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   </w:t>
      </w:r>
      <w:r w:rsidR="00366C12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</w:t>
      </w:r>
      <w:r w:rsidR="00EE6DCD" w:rsidRPr="00EE6DC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 xml:space="preserve">soliloquy fit into the 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 xml:space="preserve">        </w:t>
      </w:r>
      <w:r w:rsidR="00544C60" w:rsidRPr="00EE6DC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 xml:space="preserve">           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>What a piece of work is a man! how noble in reason!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sym w:font="Symbol" w:char="F0AD"/>
      </w:r>
      <w:r w:rsidR="00EE6DCD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        </w:t>
      </w:r>
      <w:r w:rsidR="00EE6DCD" w:rsidRPr="00EE6DC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>larger dramatic context</w:t>
      </w:r>
      <w:r w:rsidR="00EE6DC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>?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>how infinite in faculty! in form and moving how</w:t>
      </w:r>
      <w:r w:rsidR="00646B56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     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>express and admirable! in action how like an angel!</w:t>
      </w:r>
      <w:r w:rsidR="00366C12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                 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How do the</w:t>
      </w:r>
      <w:r w:rsidR="00EE6DCD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se 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similies work with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>in apprehension how like a god! the beauty of the</w:t>
      </w:r>
      <w:r w:rsidR="00366C12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                               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the </w:t>
      </w:r>
      <w:r w:rsidR="00EE6DCD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overall 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spatial arrangement</w:t>
      </w:r>
      <w:r w:rsidR="00EE6DCD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s</w:t>
      </w:r>
      <w:r w:rsidR="00366C12" w:rsidRPr="00EE6DC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?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  <w:t xml:space="preserve">world! the paragon of animals!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And yet, to me,</w:t>
      </w:r>
      <w:r w:rsidR="00544C60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 </w:t>
      </w:r>
      <w:r w:rsidR="00646B56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 </w:t>
      </w:r>
      <w:r w:rsidR="00646B56" w:rsidRPr="00646B56">
        <w:rPr>
          <w:rFonts w:ascii="adobe-garamond-pro" w:eastAsia="Times New Roman" w:hAnsi="adobe-garamond-pro" w:cs="Times New Roman"/>
          <w:color w:val="AB7942"/>
          <w:sz w:val="20"/>
          <w:szCs w:val="20"/>
        </w:rPr>
        <w:sym w:font="Symbol" w:char="F0AF"/>
      </w:r>
      <w:r w:rsidR="00544C60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 xml:space="preserve">                      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br/>
        <w:t>what is this quintessence of dust?</w:t>
      </w:r>
      <w:r w:rsidRPr="0033047D">
        <w:rPr>
          <w:rFonts w:ascii="adobe-garamond-pro" w:eastAsia="Times New Roman" w:hAnsi="adobe-garamond-pro" w:cs="Times New Roman"/>
          <w:color w:val="AB7942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man delights not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me: no, nor woman neither, though by your smiling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     </w:t>
      </w:r>
      <w:r w:rsidR="00366C12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</w:t>
      </w:r>
      <w:r w:rsidR="00544C60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return to dramatic context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you seem to say so.</w:t>
      </w: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10"/>
          <w:szCs w:val="10"/>
        </w:rPr>
      </w:pP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ROSENCRANTZ: My lord, there was no such stuff in my thoughts.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</w:t>
      </w:r>
      <w:r w:rsidR="00903C79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They </w:t>
      </w:r>
      <w:r w:rsidR="00903C79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never seem to </w:t>
      </w: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10"/>
          <w:szCs w:val="10"/>
        </w:rPr>
      </w:pP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HAMLET: Why did you laugh then, when I said 'man delights not me'?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</w:t>
      </w:r>
      <w:r w:rsidR="00903C79">
        <w:rPr>
          <w:rFonts w:ascii="adobe-garamond-pro" w:eastAsia="Times New Roman" w:hAnsi="adobe-garamond-pro" w:cs="Times New Roman"/>
          <w:color w:val="7030A0"/>
          <w:sz w:val="20"/>
          <w:szCs w:val="20"/>
        </w:rPr>
        <w:t>understand each other</w:t>
      </w: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10"/>
          <w:szCs w:val="10"/>
        </w:rPr>
      </w:pPr>
    </w:p>
    <w:p w:rsidR="0033047D" w:rsidRPr="0033047D" w:rsidRDefault="0033047D" w:rsidP="0033047D">
      <w:pPr>
        <w:rPr>
          <w:rFonts w:ascii="adobe-garamond-pro" w:eastAsia="Times New Roman" w:hAnsi="adobe-garamond-pro" w:cs="Times New Roman"/>
          <w:color w:val="7030A0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ROSENCRANTZ: To think, my lord, if you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>delight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not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in man, what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lenten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>entertainment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the players shall receive from</w:t>
      </w:r>
      <w:r w:rsidR="00903C79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                  Hamlet will use </w:t>
      </w:r>
      <w:r w:rsidR="0058017D">
        <w:rPr>
          <w:rFonts w:ascii="adobe-garamond-pro" w:eastAsia="Times New Roman" w:hAnsi="adobe-garamond-pro" w:cs="Times New Roman"/>
          <w:color w:val="7030A0"/>
          <w:sz w:val="20"/>
          <w:szCs w:val="20"/>
        </w:rPr>
        <w:t>the players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 xml:space="preserve">you: we coted </w:t>
      </w:r>
      <w:r w:rsidR="005801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[passed] 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them on the way; and hither are they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         </w:t>
      </w:r>
      <w:r w:rsidR="005801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</w:t>
      </w:r>
      <w:r w:rsidR="00903C79">
        <w:rPr>
          <w:rFonts w:ascii="adobe-garamond-pro" w:eastAsia="Times New Roman" w:hAnsi="adobe-garamond-pro" w:cs="Times New Roman"/>
          <w:color w:val="7030A0"/>
          <w:sz w:val="20"/>
          <w:szCs w:val="20"/>
        </w:rPr>
        <w:t>as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an instrument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 xml:space="preserve">coming, </w:t>
      </w:r>
      <w:r w:rsidRPr="0033047D">
        <w:rPr>
          <w:rFonts w:ascii="adobe-garamond-pro" w:eastAsia="Times New Roman" w:hAnsi="adobe-garamond-pro" w:cs="Times New Roman"/>
          <w:b/>
          <w:bCs/>
          <w:color w:val="7030A0"/>
          <w:sz w:val="20"/>
          <w:szCs w:val="20"/>
        </w:rPr>
        <w:t>to offer you service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.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                                                                     </w:t>
      </w:r>
      <w:r w:rsidR="0058017D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</w:t>
      </w:r>
      <w:r w:rsidR="00903C79">
        <w:rPr>
          <w:rFonts w:ascii="adobe-garamond-pro" w:eastAsia="Times New Roman" w:hAnsi="adobe-garamond-pro" w:cs="Times New Roman"/>
          <w:color w:val="7030A0"/>
          <w:sz w:val="20"/>
          <w:szCs w:val="20"/>
        </w:rPr>
        <w:t>in</w:t>
      </w:r>
      <w:r w:rsidR="00646B56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his revenge</w:t>
      </w: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66C12" w:rsidRDefault="00366C12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E228F7" w:rsidRDefault="00E228F7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E228F7" w:rsidRDefault="00E228F7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3047D" w:rsidRPr="0033047D" w:rsidRDefault="0033047D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  <w:r w:rsidRPr="0033047D"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  <w:t>To be or not to be (3.1. 57-89)</w:t>
      </w:r>
    </w:p>
    <w:p w:rsidR="0033047D" w:rsidRDefault="0033047D" w:rsidP="00366C12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To be, or not to be: that is the question:</w:t>
      </w:r>
      <w:r w:rsidR="00366C12" w:rsidRPr="00366C12">
        <w:rPr>
          <w:rFonts w:ascii="adobe-garamond-pro" w:eastAsia="Times New Roman" w:hAnsi="adobe-garamond-pro" w:cs="Times New Roman"/>
          <w:b/>
          <w:bCs/>
          <w:sz w:val="20"/>
          <w:szCs w:val="20"/>
        </w:rPr>
        <w:t xml:space="preserve">                      </w:t>
      </w:r>
      <w:r w:rsidR="00C91BE6">
        <w:rPr>
          <w:rFonts w:ascii="adobe-garamond-pro" w:eastAsia="Times New Roman" w:hAnsi="adobe-garamond-pro" w:cs="Times New Roman"/>
          <w:b/>
          <w:bCs/>
          <w:sz w:val="20"/>
          <w:szCs w:val="20"/>
        </w:rPr>
        <w:t xml:space="preserve">the question of </w:t>
      </w:r>
      <w:r w:rsidR="00366C12" w:rsidRPr="00366C12">
        <w:rPr>
          <w:rFonts w:ascii="adobe-garamond-pro" w:eastAsia="Times New Roman" w:hAnsi="adobe-garamond-pro" w:cs="Times New Roman"/>
          <w:b/>
          <w:bCs/>
          <w:sz w:val="20"/>
          <w:szCs w:val="20"/>
        </w:rPr>
        <w:t>suicide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Whether ‘tis nobler in the mind to suffer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The slings and arrows of outrageous fortune,</w:t>
      </w:r>
      <w:r w:rsidR="00366C12">
        <w:rPr>
          <w:rFonts w:ascii="adobe-garamond-pro" w:eastAsia="Times New Roman" w:hAnsi="adobe-garamond-pro" w:cs="Times New Roman"/>
          <w:color w:val="7030A0"/>
          <w:sz w:val="20"/>
          <w:szCs w:val="20"/>
        </w:rPr>
        <w:t xml:space="preserve">                    troubles &amp; suffering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Or to take arms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against a sea of troubles,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And by opposing end them?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To die: to sleep;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                            metaphor</w:t>
      </w:r>
      <w:r w:rsidR="00201F64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No more;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and by a sleep to say we end</w:t>
      </w:r>
      <w:r w:rsidR="00201F64" w:rsidRPr="00201F64">
        <w:rPr>
          <w:rFonts w:ascii="adobe-garamond-pro" w:eastAsia="Times New Roman" w:hAnsi="adobe-garamond-pro" w:cs="Times New Roman"/>
          <w:sz w:val="20"/>
          <w:szCs w:val="20"/>
        </w:rPr>
        <w:t xml:space="preserve">                                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The heart-ache and the thousand natural shocks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 xml:space="preserve">That flesh is heir to, 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‘tis a consummation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color w:val="FF40FF"/>
          <w:sz w:val="20"/>
          <w:szCs w:val="20"/>
        </w:rPr>
        <w:t>Devoutly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 xml:space="preserve"> to be wished.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To die, to sleep;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br/>
        <w:t>To sleep: perchance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 *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 to dream: ay, there’s the rub;*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               conceit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br/>
        <w:t>For in that sleep of death what dreams may come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 xml:space="preserve">                            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br/>
        <w:t>When we have shuffled off this mortal coil,*</w:t>
      </w:r>
      <w:r w:rsidRPr="0033047D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br/>
        <w:t>Must give us pause:</w:t>
      </w:r>
      <w:r w:rsidRPr="0033047D">
        <w:rPr>
          <w:rFonts w:ascii="adobe-garamond-pro" w:eastAsia="Times New Roman" w:hAnsi="adobe-garamond-pro" w:cs="Times New Roman"/>
          <w:color w:val="FF000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there’s the respect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That makes calamity of so long life;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For who would bear the whips and scorns of time,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The oppressor’s wrong, the proud man's contumely,*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The pangs of despised love, the law’s delay,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The insolence of office and the spurns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That patient merit of the unworthy takes,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When he himself might his quietus* make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With a bare bodkin?*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 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t>who would fardels* bear,</w:t>
      </w:r>
      <w:r w:rsidRPr="0033047D">
        <w:rPr>
          <w:rFonts w:ascii="adobe-garamond-pro" w:eastAsia="Times New Roman" w:hAnsi="adobe-garamond-pro" w:cs="Times New Roman"/>
          <w:color w:val="7030A0"/>
          <w:sz w:val="20"/>
          <w:szCs w:val="20"/>
        </w:rPr>
        <w:br/>
        <w:t>To grunt and sweat under a weary life,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>But that the dread of something after death,</w:t>
      </w:r>
      <w:r w:rsidRPr="0033047D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br/>
        <w:t>The undiscovered country from whose bourn*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 xml:space="preserve">             </w:t>
      </w:r>
      <w:r w:rsidR="0058017D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 xml:space="preserve"> 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 xml:space="preserve">     new metaphor</w:t>
      </w:r>
      <w:r w:rsidRPr="0033047D">
        <w:rPr>
          <w:rFonts w:ascii="adobe-garamond-pro" w:eastAsia="Times New Roman" w:hAnsi="adobe-garamond-pro" w:cs="Times New Roman"/>
          <w:color w:val="00B050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>No traveller returns,</w:t>
      </w:r>
      <w:r w:rsidRPr="0033047D">
        <w:rPr>
          <w:rFonts w:ascii="adobe-garamond-pro" w:eastAsia="Times New Roman" w:hAnsi="adobe-garamond-pro" w:cs="Times New Roman"/>
          <w:color w:val="00B050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puzzles the will</w:t>
      </w:r>
      <w:r w:rsidR="00201F64" w:rsidRPr="00201F64">
        <w:rPr>
          <w:rFonts w:ascii="adobe-garamond-pro" w:eastAsia="Times New Roman" w:hAnsi="adobe-garamond-pro" w:cs="Times New Roman"/>
          <w:sz w:val="20"/>
          <w:szCs w:val="20"/>
        </w:rPr>
        <w:t xml:space="preserve">                                    </w:t>
      </w:r>
      <w:r w:rsidR="005801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="00201F64" w:rsidRPr="00201F64">
        <w:rPr>
          <w:rFonts w:ascii="adobe-garamond-pro" w:eastAsia="Times New Roman" w:hAnsi="adobe-garamond-pro" w:cs="Times New Roman"/>
          <w:sz w:val="20"/>
          <w:szCs w:val="20"/>
        </w:rPr>
        <w:t xml:space="preserve">    </w:t>
      </w:r>
      <w:r w:rsidR="00C91BE6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="00201F64" w:rsidRPr="00201F64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="00201F64" w:rsidRPr="00C91BE6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>&amp; conceit</w:t>
      </w:r>
      <w:r w:rsidRPr="0033047D">
        <w:rPr>
          <w:rFonts w:ascii="adobe-garamond-pro" w:eastAsia="Times New Roman" w:hAnsi="adobe-garamond-pro" w:cs="Times New Roman"/>
          <w:color w:val="00B050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And makes us rather bear those ills we have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br/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 xml:space="preserve">Than </w:t>
      </w:r>
      <w:r w:rsidRPr="0033047D">
        <w:rPr>
          <w:rFonts w:ascii="adobe-garamond-pro" w:eastAsia="Times New Roman" w:hAnsi="adobe-garamond-pro" w:cs="Times New Roman"/>
          <w:b/>
          <w:bCs/>
          <w:color w:val="00B050"/>
          <w:sz w:val="20"/>
          <w:szCs w:val="20"/>
        </w:rPr>
        <w:t xml:space="preserve">fly to 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others that we know not of?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Thus conscience does make cowards of us all;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And thus the native hue of resolution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Is sicklied o’er* with the pale cast of thought,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And enterprises of great pith* and moment*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With this regard their currents turn awry,*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br/>
        <w:t>And lose the name of action.</w:t>
      </w:r>
    </w:p>
    <w:p w:rsidR="00366C12" w:rsidRPr="0033047D" w:rsidRDefault="00366C12" w:rsidP="00366C12">
      <w:pPr>
        <w:rPr>
          <w:rFonts w:ascii="adobe-garamond-pro" w:eastAsia="Times New Roman" w:hAnsi="adobe-garamond-pro" w:cs="Times New Roman"/>
          <w:sz w:val="10"/>
          <w:szCs w:val="10"/>
        </w:rPr>
      </w:pPr>
    </w:p>
    <w:p w:rsidR="0033047D" w:rsidRPr="0033047D" w:rsidRDefault="00201F64" w:rsidP="00903C79">
      <w:pPr>
        <w:ind w:right="2414"/>
        <w:rPr>
          <w:rFonts w:ascii="adobe-garamond-pro" w:eastAsia="Times New Roman" w:hAnsi="adobe-garamond-pro" w:cs="Times New Roman"/>
          <w:sz w:val="18"/>
          <w:szCs w:val="18"/>
        </w:rPr>
      </w:pPr>
      <w:r w:rsidRPr="00201F64">
        <w:rPr>
          <w:rFonts w:ascii="adobe-garamond-pro" w:eastAsia="Times New Roman" w:hAnsi="adobe-garamond-pro" w:cs="Times New Roman"/>
          <w:b/>
          <w:bCs/>
          <w:sz w:val="20"/>
          <w:szCs w:val="20"/>
        </w:rPr>
        <w:t>*</w:t>
      </w:r>
      <w:r w:rsidR="00903C79">
        <w:rPr>
          <w:rFonts w:ascii="adobe-garamond-pro" w:eastAsia="Times New Roman" w:hAnsi="adobe-garamond-pro" w:cs="Times New Roman"/>
          <w:b/>
          <w:bCs/>
          <w:sz w:val="20"/>
          <w:szCs w:val="20"/>
        </w:rPr>
        <w:t xml:space="preserve"> </w:t>
      </w:r>
      <w:r w:rsidRPr="00201F64">
        <w:rPr>
          <w:rFonts w:ascii="adobe-garamond-pro" w:eastAsia="Times New Roman" w:hAnsi="adobe-garamond-pro" w:cs="Times New Roman"/>
          <w:b/>
          <w:bCs/>
          <w:sz w:val="20"/>
          <w:szCs w:val="20"/>
        </w:rPr>
        <w:t>p</w:t>
      </w:r>
      <w:r w:rsidRPr="0033047D">
        <w:rPr>
          <w:rFonts w:ascii="adobe-garamond-pro" w:eastAsia="Times New Roman" w:hAnsi="adobe-garamond-pro" w:cs="Times New Roman"/>
          <w:b/>
          <w:bCs/>
          <w:sz w:val="20"/>
          <w:szCs w:val="20"/>
        </w:rPr>
        <w:t>erchance</w:t>
      </w:r>
      <w:r w:rsidRPr="00201F64">
        <w:rPr>
          <w:rFonts w:ascii="adobe-garamond-pro" w:eastAsia="Times New Roman" w:hAnsi="adobe-garamond-pro" w:cs="Times New Roman"/>
          <w:sz w:val="20"/>
          <w:szCs w:val="20"/>
        </w:rPr>
        <w:t xml:space="preserve"> = perhaps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rub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crucial difficulty or problem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  coil 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= coil or confusion, turmoil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contumely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insolence or insulting language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quietus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death, release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bodkin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small sharp instrument or pin to pierce clothing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fardels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burdens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bourn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boundary line, limit; also, goal or destination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sicklied o'er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 xml:space="preserve"> = </w:t>
      </w:r>
      <w:r w:rsidR="00903C79">
        <w:rPr>
          <w:rFonts w:ascii="adobe-garamond-pro" w:eastAsia="Times New Roman" w:hAnsi="adobe-garamond-pro" w:cs="Times New Roman"/>
          <w:sz w:val="18"/>
          <w:szCs w:val="18"/>
        </w:rPr>
        <w:t>unhealthily covered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 xml:space="preserve">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pith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essence; also, forceful and precise expression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moment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importance  </w:t>
      </w:r>
      <w:r w:rsidR="0033047D" w:rsidRPr="0033047D">
        <w:rPr>
          <w:rFonts w:ascii="adobe-garamond-pro" w:eastAsia="Times New Roman" w:hAnsi="adobe-garamond-pro" w:cs="Times New Roman"/>
          <w:b/>
          <w:bCs/>
          <w:sz w:val="18"/>
          <w:szCs w:val="18"/>
        </w:rPr>
        <w:t>awry</w:t>
      </w:r>
      <w:r w:rsidR="0033047D" w:rsidRPr="0033047D">
        <w:rPr>
          <w:rFonts w:ascii="adobe-garamond-pro" w:eastAsia="Times New Roman" w:hAnsi="adobe-garamond-pro" w:cs="Times New Roman"/>
          <w:sz w:val="18"/>
          <w:szCs w:val="18"/>
        </w:rPr>
        <w:t> = off course</w:t>
      </w:r>
    </w:p>
    <w:p w:rsidR="00C91BE6" w:rsidRDefault="00C91BE6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C91BE6" w:rsidRDefault="00C91BE6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C91BE6" w:rsidRDefault="00C91BE6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C91BE6" w:rsidRDefault="00C91BE6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C91BE6" w:rsidRDefault="00C91BE6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C91BE6" w:rsidRDefault="00826E5A" w:rsidP="0033047D">
      <w:pPr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  <w:r w:rsidRPr="00826E5A">
        <w:rPr>
          <w:rFonts w:ascii="Josefin Sans" w:eastAsia="Times New Roman" w:hAnsi="Josefin Sans" w:cs="Times New Roman"/>
          <w:b/>
          <w:bCs/>
          <w:color w:val="FF0000"/>
          <w:spacing w:val="30"/>
          <w:sz w:val="20"/>
          <w:szCs w:val="20"/>
        </w:rPr>
        <w:lastRenderedPageBreak/>
        <w:t xml:space="preserve">The high </w:t>
      </w:r>
      <w:r w:rsidRPr="00826E5A">
        <w:rPr>
          <w:rFonts w:ascii="Josefin Sans" w:eastAsia="Times New Roman" w:hAnsi="Josefin Sans" w:cs="Times New Roman"/>
          <w:b/>
          <w:bCs/>
          <w:color w:val="AB7942"/>
          <w:spacing w:val="30"/>
          <w:sz w:val="20"/>
          <w:szCs w:val="20"/>
        </w:rPr>
        <w:t>and the low</w:t>
      </w:r>
      <w:r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  <w:t xml:space="preserve">, </w:t>
      </w:r>
      <w:r w:rsidRPr="00826E5A">
        <w:rPr>
          <w:rFonts w:ascii="Josefin Sans" w:eastAsia="Times New Roman" w:hAnsi="Josefin Sans" w:cs="Times New Roman"/>
          <w:b/>
          <w:bCs/>
          <w:color w:val="FF0000"/>
          <w:spacing w:val="30"/>
          <w:sz w:val="20"/>
          <w:szCs w:val="20"/>
        </w:rPr>
        <w:t xml:space="preserve">the up </w:t>
      </w:r>
      <w:r w:rsidRPr="00826E5A">
        <w:rPr>
          <w:rFonts w:ascii="Josefin Sans" w:eastAsia="Times New Roman" w:hAnsi="Josefin Sans" w:cs="Times New Roman"/>
          <w:b/>
          <w:bCs/>
          <w:color w:val="AB7942"/>
          <w:spacing w:val="30"/>
          <w:sz w:val="20"/>
          <w:szCs w:val="20"/>
        </w:rPr>
        <w:t>and the down</w:t>
      </w:r>
      <w:r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  <w:t xml:space="preserve">, </w:t>
      </w:r>
      <w:r w:rsidRPr="00826E5A">
        <w:rPr>
          <w:rFonts w:ascii="Josefin Sans" w:eastAsia="Times New Roman" w:hAnsi="Josefin Sans" w:cs="Times New Roman"/>
          <w:b/>
          <w:bCs/>
          <w:color w:val="FF0000"/>
          <w:spacing w:val="30"/>
          <w:sz w:val="20"/>
          <w:szCs w:val="20"/>
        </w:rPr>
        <w:t xml:space="preserve">the positive </w:t>
      </w:r>
      <w:r w:rsidRPr="00826E5A">
        <w:rPr>
          <w:rFonts w:ascii="Josefin Sans" w:eastAsia="Times New Roman" w:hAnsi="Josefin Sans" w:cs="Times New Roman"/>
          <w:b/>
          <w:bCs/>
          <w:color w:val="AB7942"/>
          <w:spacing w:val="30"/>
          <w:sz w:val="20"/>
          <w:szCs w:val="20"/>
        </w:rPr>
        <w:t>and the negative</w:t>
      </w:r>
    </w:p>
    <w:p w:rsidR="00E228F7" w:rsidRDefault="00E228F7" w:rsidP="00C91BE6">
      <w:pPr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</w:p>
    <w:p w:rsidR="0033047D" w:rsidRPr="0033047D" w:rsidRDefault="0033047D" w:rsidP="00C91BE6">
      <w:pPr>
        <w:outlineLvl w:val="1"/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</w:pPr>
      <w:r w:rsidRPr="0033047D">
        <w:rPr>
          <w:rFonts w:ascii="Josefin Sans" w:eastAsia="Times New Roman" w:hAnsi="Josefin Sans" w:cs="Times New Roman"/>
          <w:b/>
          <w:bCs/>
          <w:spacing w:val="30"/>
          <w:sz w:val="20"/>
          <w:szCs w:val="20"/>
        </w:rPr>
        <w:t>Alas, Poor Yorick! (5.1. 165-194)</w:t>
      </w:r>
    </w:p>
    <w:p w:rsidR="00C91BE6" w:rsidRDefault="00C91BE6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sz w:val="20"/>
          <w:szCs w:val="20"/>
        </w:rPr>
        <w:t>[The scene is in a churchyard, next to a graveyard with unearthed skulls. Hamlet is with his best friend Horatio, and he is holding the skull of the court jester Yorick.]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C91BE6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Hamlet: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Alas, poor Yorick! I knew him, Horatio: </w:t>
      </w:r>
      <w:r w:rsidRPr="00826E5A">
        <w:rPr>
          <w:rFonts w:ascii="adobe-garamond-pro" w:eastAsia="Times New Roman" w:hAnsi="adobe-garamond-pro" w:cs="Times New Roman"/>
          <w:b/>
          <w:bCs/>
          <w:color w:val="FF0000"/>
          <w:sz w:val="20"/>
          <w:szCs w:val="20"/>
        </w:rPr>
        <w:t>a fellow of infinite jest, of most excellent fancy: he hath borne me on his back a thousand times;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</w:t>
      </w:r>
      <w:r w:rsidRPr="00826E5A">
        <w:rPr>
          <w:rFonts w:ascii="adobe-garamond-pro" w:eastAsia="Times New Roman" w:hAnsi="adobe-garamond-pro" w:cs="Times New Roman"/>
          <w:b/>
          <w:bCs/>
          <w:color w:val="AB7942"/>
          <w:sz w:val="20"/>
          <w:szCs w:val="20"/>
        </w:rPr>
        <w:t>and now, how abhorred in my imagination it is! my gorge rises at it.</w:t>
      </w:r>
      <w:r w:rsidRPr="00826E5A">
        <w:rPr>
          <w:rFonts w:ascii="adobe-garamond-pro" w:eastAsia="Times New Roman" w:hAnsi="adobe-garamond-pro" w:cs="Times New Roman"/>
          <w:color w:val="AB7942"/>
          <w:sz w:val="20"/>
          <w:szCs w:val="20"/>
        </w:rPr>
        <w:t xml:space="preserve"> 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Here hung those lips that I have kissed I know not how oft. Where be your gibes now? your gambols? your songs? your flashes of merriment, that were wont to set the table on a roar? Not one now, to mock your own grinning? quite chap-fallen? </w:t>
      </w:r>
      <w:r w:rsidR="00C91BE6">
        <w:rPr>
          <w:rFonts w:ascii="adobe-garamond-pro" w:eastAsia="Times New Roman" w:hAnsi="adobe-garamond-pro" w:cs="Times New Roman"/>
          <w:sz w:val="20"/>
          <w:szCs w:val="20"/>
        </w:rPr>
        <w:t xml:space="preserve">[lacking cheek or jaw + dejected] 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Now get you to my lady's chamber, and tell her, </w:t>
      </w:r>
      <w:r w:rsidRPr="00926FDD">
        <w:rPr>
          <w:rFonts w:ascii="adobe-garamond-pro" w:eastAsia="Times New Roman" w:hAnsi="adobe-garamond-pro" w:cs="Times New Roman"/>
          <w:b/>
          <w:bCs/>
          <w:sz w:val="20"/>
          <w:szCs w:val="20"/>
        </w:rPr>
        <w:t>let her paint an inch thick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, to this favour </w:t>
      </w:r>
      <w:r w:rsidR="00C91BE6">
        <w:rPr>
          <w:rFonts w:ascii="adobe-garamond-pro" w:eastAsia="Times New Roman" w:hAnsi="adobe-garamond-pro" w:cs="Times New Roman"/>
          <w:sz w:val="20"/>
          <w:szCs w:val="20"/>
        </w:rPr>
        <w:t xml:space="preserve">[facial appearance] 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she must come; make her laugh at that. Prithee, 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sz w:val="20"/>
          <w:szCs w:val="20"/>
        </w:rPr>
        <w:t>Horatio, tell me one thing.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Horatio: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What's that, my lord?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Hamlet: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Dost thou think </w:t>
      </w:r>
      <w:r w:rsidRPr="00926FDD">
        <w:rPr>
          <w:rFonts w:ascii="adobe-garamond-pro" w:eastAsia="Times New Roman" w:hAnsi="adobe-garamond-pro" w:cs="Times New Roman"/>
          <w:b/>
          <w:bCs/>
          <w:sz w:val="20"/>
          <w:szCs w:val="20"/>
        </w:rPr>
        <w:t>Alexander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 looked o' this fashion i'the earth?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Horatio: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E'en so.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Hamlet: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And smelt so? pah! </w:t>
      </w: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[Puts down the skull]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Horatio: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E'en so, my lord.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Hamlet: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To what base uses we may return, Horatio! Why may not imagination trace the noble dust of Alexander, till he find it stopping a bung-hole [beer keg hole]?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P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Horatio: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'Twere to consider too curiously, to consider so.</w:t>
      </w:r>
    </w:p>
    <w:p w:rsidR="00C91BE6" w:rsidRPr="00C91BE6" w:rsidRDefault="00C91BE6" w:rsidP="00C91BE6">
      <w:pPr>
        <w:rPr>
          <w:rFonts w:ascii="adobe-garamond-pro" w:eastAsia="Times New Roman" w:hAnsi="adobe-garamond-pro" w:cs="Times New Roman"/>
          <w:i/>
          <w:iCs/>
          <w:sz w:val="10"/>
          <w:szCs w:val="10"/>
        </w:rPr>
      </w:pPr>
    </w:p>
    <w:p w:rsidR="0033047D" w:rsidRDefault="0033047D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  <w:r w:rsidRPr="0033047D">
        <w:rPr>
          <w:rFonts w:ascii="adobe-garamond-pro" w:eastAsia="Times New Roman" w:hAnsi="adobe-garamond-pro" w:cs="Times New Roman"/>
          <w:i/>
          <w:iCs/>
          <w:sz w:val="20"/>
          <w:szCs w:val="20"/>
        </w:rPr>
        <w:t>Hamlet: 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 xml:space="preserve">No, faith, not a jot [bit]; but to follow him thither with modesty enough, and likelihood to lead it: as thus: Alexander died, Alexander was buried, Alexander returneth into dust; the dust is earth; of earth we make loam; and why of that loam, whereto he was converted, might they not stop a beer-barrel? / Imperious </w:t>
      </w:r>
      <w:r w:rsidRPr="00926FDD">
        <w:rPr>
          <w:rFonts w:ascii="adobe-garamond-pro" w:eastAsia="Times New Roman" w:hAnsi="adobe-garamond-pro" w:cs="Times New Roman"/>
          <w:b/>
          <w:bCs/>
          <w:sz w:val="20"/>
          <w:szCs w:val="20"/>
        </w:rPr>
        <w:t>Caesar</w:t>
      </w:r>
      <w:r w:rsidRPr="0033047D">
        <w:rPr>
          <w:rFonts w:ascii="adobe-garamond-pro" w:eastAsia="Times New Roman" w:hAnsi="adobe-garamond-pro" w:cs="Times New Roman"/>
          <w:sz w:val="20"/>
          <w:szCs w:val="20"/>
        </w:rPr>
        <w:t>, dead and turn'd to clay, / might stop a hole to keep the wind away: / O, that that earth, which kept the world in awe, / should patch a wall to expel the winter flaw!</w:t>
      </w:r>
    </w:p>
    <w:p w:rsidR="001D7B1F" w:rsidRDefault="001D7B1F" w:rsidP="00C91BE6">
      <w:pPr>
        <w:rPr>
          <w:rFonts w:ascii="adobe-garamond-pro" w:eastAsia="Times New Roman" w:hAnsi="adobe-garamond-pro" w:cs="Times New Roman"/>
          <w:sz w:val="20"/>
          <w:szCs w:val="20"/>
        </w:rPr>
      </w:pPr>
    </w:p>
    <w:p w:rsidR="0033047D" w:rsidRPr="0033047D" w:rsidRDefault="0033047D">
      <w:pPr>
        <w:rPr>
          <w:sz w:val="20"/>
          <w:szCs w:val="20"/>
        </w:rPr>
      </w:pPr>
    </w:p>
    <w:sectPr w:rsidR="0033047D" w:rsidRPr="0033047D" w:rsidSect="005B5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osefi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7D"/>
    <w:rsid w:val="000F1DEE"/>
    <w:rsid w:val="0012402A"/>
    <w:rsid w:val="001D7B1F"/>
    <w:rsid w:val="00201F64"/>
    <w:rsid w:val="0033047D"/>
    <w:rsid w:val="00366C12"/>
    <w:rsid w:val="003960A6"/>
    <w:rsid w:val="003B643E"/>
    <w:rsid w:val="00456355"/>
    <w:rsid w:val="00544C60"/>
    <w:rsid w:val="0058017D"/>
    <w:rsid w:val="005A29F3"/>
    <w:rsid w:val="005B594E"/>
    <w:rsid w:val="006400C5"/>
    <w:rsid w:val="00646B56"/>
    <w:rsid w:val="00746FBF"/>
    <w:rsid w:val="0082625A"/>
    <w:rsid w:val="00826E5A"/>
    <w:rsid w:val="00903C79"/>
    <w:rsid w:val="00926FDD"/>
    <w:rsid w:val="00C4394F"/>
    <w:rsid w:val="00C91BE6"/>
    <w:rsid w:val="00E228F7"/>
    <w:rsid w:val="00E914E3"/>
    <w:rsid w:val="00EA4EC2"/>
    <w:rsid w:val="00E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E32ED"/>
  <w15:chartTrackingRefBased/>
  <w15:docId w15:val="{3757EFE5-70AE-594C-8F80-A8AD5D34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04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4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047D"/>
    <w:rPr>
      <w:b/>
      <w:bCs/>
    </w:rPr>
  </w:style>
  <w:style w:type="character" w:styleId="Emphasis">
    <w:name w:val="Emphasis"/>
    <w:basedOn w:val="DefaultParagraphFont"/>
    <w:uiPriority w:val="20"/>
    <w:qFormat/>
    <w:rsid w:val="003304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Roger</dc:creator>
  <cp:keywords/>
  <dc:description/>
  <cp:lastModifiedBy>Clark, Roger</cp:lastModifiedBy>
  <cp:revision>3</cp:revision>
  <dcterms:created xsi:type="dcterms:W3CDTF">2020-05-16T20:08:00Z</dcterms:created>
  <dcterms:modified xsi:type="dcterms:W3CDTF">2020-05-16T23:48:00Z</dcterms:modified>
</cp:coreProperties>
</file>